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18FA" w:rsidRDefault="00C118FA">
      <w:r w:rsidRPr="00C118FA"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1449705</wp:posOffset>
            </wp:positionH>
            <wp:positionV relativeFrom="margin">
              <wp:posOffset>-196850</wp:posOffset>
            </wp:positionV>
            <wp:extent cx="4178300" cy="1390650"/>
            <wp:effectExtent l="57150" t="57150" r="107950" b="571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18FA" w:rsidRDefault="00C118FA"/>
    <w:p w:rsidR="00C118FA" w:rsidRDefault="00C118FA"/>
    <w:p w:rsidR="00427A9E" w:rsidRPr="00427A9E" w:rsidRDefault="00427A9E" w:rsidP="00C118FA">
      <w:pPr>
        <w:jc w:val="center"/>
        <w:rPr>
          <w:rFonts w:ascii="Century" w:hAnsi="Century"/>
          <w:sz w:val="16"/>
          <w:szCs w:val="16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D552A4" w:rsidRDefault="00C118FA" w:rsidP="00C118FA">
      <w:pPr>
        <w:jc w:val="center"/>
        <w:rPr>
          <w:rFonts w:ascii="Baskerville Old Face" w:hAnsi="Baskerville Old Face"/>
          <w:sz w:val="24"/>
          <w:szCs w:val="24"/>
        </w:rPr>
      </w:pPr>
      <w:r w:rsidRPr="00C118FA">
        <w:rPr>
          <w:rFonts w:ascii="Baskerville Old Face" w:hAnsi="Baskerville Old Face"/>
          <w:sz w:val="24"/>
          <w:szCs w:val="24"/>
        </w:rPr>
        <w:t>Section de Pont de Beauvoisin</w:t>
      </w:r>
    </w:p>
    <w:p w:rsidR="00023B36" w:rsidRDefault="00B15357" w:rsidP="00427A9E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</w:t>
      </w:r>
      <w:r w:rsidR="00023B36">
        <w:rPr>
          <w:rFonts w:ascii="Baskerville Old Face" w:hAnsi="Baskerville Old Face"/>
          <w:sz w:val="24"/>
          <w:szCs w:val="24"/>
        </w:rPr>
        <w:t xml:space="preserve">OMPTE RENDU REUNION DU </w:t>
      </w:r>
      <w:r>
        <w:rPr>
          <w:rFonts w:ascii="Baskerville Old Face" w:hAnsi="Baskerville Old Face"/>
          <w:sz w:val="24"/>
          <w:szCs w:val="24"/>
        </w:rPr>
        <w:t>16 MAI</w:t>
      </w:r>
      <w:r w:rsidR="00023B36">
        <w:rPr>
          <w:rFonts w:ascii="Baskerville Old Face" w:hAnsi="Baskerville Old Face"/>
          <w:sz w:val="24"/>
          <w:szCs w:val="24"/>
        </w:rPr>
        <w:t xml:space="preserve"> 2019</w:t>
      </w:r>
    </w:p>
    <w:p w:rsidR="00B15357" w:rsidRDefault="00B15357" w:rsidP="00B15357">
      <w:r>
        <w:rPr>
          <w:b/>
          <w:bCs/>
          <w:sz w:val="24"/>
          <w:szCs w:val="24"/>
        </w:rPr>
        <w:t xml:space="preserve">Présents : </w:t>
      </w:r>
      <w:r>
        <w:rPr>
          <w:sz w:val="24"/>
          <w:szCs w:val="24"/>
        </w:rPr>
        <w:t xml:space="preserve">Alain Bavuz ; </w:t>
      </w:r>
      <w:r>
        <w:rPr>
          <w:b/>
          <w:bCs/>
          <w:sz w:val="24"/>
          <w:szCs w:val="24"/>
        </w:rPr>
        <w:t>M</w:t>
      </w:r>
      <w:r>
        <w:rPr>
          <w:bCs/>
          <w:sz w:val="24"/>
          <w:szCs w:val="24"/>
        </w:rPr>
        <w:t>aurice Bal Sollier</w:t>
      </w:r>
      <w:r>
        <w:rPr>
          <w:b/>
          <w:bCs/>
          <w:sz w:val="24"/>
          <w:szCs w:val="24"/>
        </w:rPr>
        <w:t xml:space="preserve"> ; </w:t>
      </w:r>
      <w:r>
        <w:rPr>
          <w:bCs/>
          <w:sz w:val="24"/>
          <w:szCs w:val="24"/>
        </w:rPr>
        <w:t>Jean Lutrin </w:t>
      </w:r>
      <w:r>
        <w:rPr>
          <w:sz w:val="24"/>
          <w:szCs w:val="24"/>
        </w:rPr>
        <w:t>; Fabrice Messing ; Marie-Christine Richard ;</w:t>
      </w:r>
      <w:r>
        <w:t> Bernard Faye </w:t>
      </w:r>
      <w:r>
        <w:rPr>
          <w:sz w:val="24"/>
          <w:szCs w:val="24"/>
        </w:rPr>
        <w:t>;</w:t>
      </w:r>
      <w:r>
        <w:rPr>
          <w:rStyle w:val="st"/>
          <w:sz w:val="24"/>
          <w:szCs w:val="24"/>
        </w:rPr>
        <w:t xml:space="preserve"> Ludovic Szpecht ;</w:t>
      </w:r>
      <w:r>
        <w:rPr>
          <w:bCs/>
          <w:sz w:val="24"/>
          <w:szCs w:val="24"/>
        </w:rPr>
        <w:t>Thierry Bernardy ;</w:t>
      </w:r>
      <w:r>
        <w:t xml:space="preserve"> Marie Christine Stra ;</w:t>
      </w:r>
      <w:r>
        <w:rPr>
          <w:sz w:val="24"/>
          <w:szCs w:val="24"/>
        </w:rPr>
        <w:t>Eric Poulain </w:t>
      </w:r>
      <w:r>
        <w:t xml:space="preserve">; Pierre </w:t>
      </w:r>
      <w:r>
        <w:rPr>
          <w:sz w:val="24"/>
          <w:szCs w:val="24"/>
        </w:rPr>
        <w:t>Billon ;</w:t>
      </w:r>
      <w:r>
        <w:rPr>
          <w:bCs/>
          <w:sz w:val="24"/>
          <w:szCs w:val="24"/>
        </w:rPr>
        <w:t xml:space="preserve"> André Rochas </w:t>
      </w:r>
    </w:p>
    <w:p w:rsidR="00B15357" w:rsidRDefault="00B15357" w:rsidP="00B153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Excusée :</w:t>
      </w:r>
      <w:r>
        <w:t>Evelyne Labrude</w:t>
      </w:r>
    </w:p>
    <w:p w:rsid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b/>
          <w:sz w:val="28"/>
          <w:szCs w:val="28"/>
        </w:rPr>
        <w:t>Réorganisation de la Section</w:t>
      </w:r>
      <w:r w:rsidRPr="00B15357">
        <w:rPr>
          <w:rFonts w:ascii="Baskerville Old Face" w:hAnsi="Baskerville Old Face"/>
          <w:sz w:val="28"/>
          <w:szCs w:val="28"/>
        </w:rPr>
        <w:t xml:space="preserve"> : 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</w:t>
      </w:r>
      <w:r w:rsidRPr="00B15357">
        <w:rPr>
          <w:rFonts w:ascii="Baskerville Old Face" w:hAnsi="Baskerville Old Face"/>
          <w:sz w:val="28"/>
          <w:szCs w:val="28"/>
        </w:rPr>
        <w:t>assage du relais entre Ludovic qui évoque les raisons de sa démission du poste de Président et Jean qui rappelle que les statuts prévoient qu’en pareil cas le Vice-Président assume la fonction jusqu’à la prochaine Assemblée Générale. Le nouveau Président remercie Ludovic pour son engagement à la tête de la section et s’engage à continuer en faisant du mieux possible.</w:t>
      </w:r>
    </w:p>
    <w:p w:rsid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b/>
          <w:sz w:val="28"/>
          <w:szCs w:val="28"/>
        </w:rPr>
        <w:t>Gestion du site internet</w:t>
      </w:r>
      <w:r w:rsidRPr="00B15357">
        <w:rPr>
          <w:rFonts w:ascii="Baskerville Old Face" w:hAnsi="Baskerville Old Face"/>
          <w:sz w:val="28"/>
          <w:szCs w:val="28"/>
        </w:rPr>
        <w:t xml:space="preserve"> : 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</w:t>
      </w:r>
      <w:r w:rsidRPr="00B15357">
        <w:rPr>
          <w:rFonts w:ascii="Baskerville Old Face" w:hAnsi="Baskerville Old Face"/>
          <w:sz w:val="28"/>
          <w:szCs w:val="28"/>
        </w:rPr>
        <w:t>ous sommes tous d’accord pour dire qu’il y a urgence à remettre le site en route et à le faire vivre. Nous choisissons de ne pas nous raccrocher au site départemental vu la lenteur de sa mise en place et pour garder notre indépendance dans l’immédiat.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sz w:val="28"/>
          <w:szCs w:val="28"/>
        </w:rPr>
        <w:t xml:space="preserve">Bernard est sollicité pour reprendre en main l’administration du site de notre section. Il en accepte le principe sous réserve qu’il maîtrise les opérations indispensables à la mise en ligne des données. 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sz w:val="28"/>
          <w:szCs w:val="28"/>
        </w:rPr>
        <w:t>Pour le contenu, priorité est donnée aux informations concernant la vie de la section. Les supports du type didacticiels, vidéos…seront pris en compte dans un 2</w:t>
      </w:r>
      <w:r w:rsidRPr="00B15357">
        <w:rPr>
          <w:rFonts w:ascii="Baskerville Old Face" w:hAnsi="Baskerville Old Face"/>
          <w:sz w:val="28"/>
          <w:szCs w:val="28"/>
          <w:vertAlign w:val="superscript"/>
        </w:rPr>
        <w:t>ème</w:t>
      </w:r>
      <w:r w:rsidRPr="00B15357">
        <w:rPr>
          <w:rFonts w:ascii="Baskerville Old Face" w:hAnsi="Baskerville Old Face"/>
          <w:sz w:val="28"/>
          <w:szCs w:val="28"/>
        </w:rPr>
        <w:t xml:space="preserve"> temps. Pour l’heure, le programme du Rucher Ecole, les CR de l’AG, des réunions du CA, les dates de remise de produits acaricides et des manifestations doivent figurer sur notre site.</w:t>
      </w:r>
    </w:p>
    <w:p w:rsidR="00B15357" w:rsidRPr="00B15357" w:rsidRDefault="00B15357" w:rsidP="00B15357">
      <w:pPr>
        <w:rPr>
          <w:rFonts w:ascii="Baskerville Old Face" w:hAnsi="Baskerville Old Face"/>
          <w:b/>
          <w:sz w:val="28"/>
          <w:szCs w:val="28"/>
        </w:rPr>
      </w:pPr>
      <w:r w:rsidRPr="00B15357">
        <w:rPr>
          <w:rFonts w:ascii="Baskerville Old Face" w:hAnsi="Baskerville Old Face"/>
          <w:b/>
          <w:sz w:val="28"/>
          <w:szCs w:val="28"/>
        </w:rPr>
        <w:t>Rucher école et Projets d’investissement pour 2019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sz w:val="28"/>
          <w:szCs w:val="28"/>
        </w:rPr>
        <w:t>Pas de nouvelle du prélèvement d’abeilles mortes réalisé par Michel Lopez (TSA) et le  DrGottardi, suite à la perte de 2 colonies constatée le 27 avril dernier.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sz w:val="28"/>
          <w:szCs w:val="28"/>
        </w:rPr>
        <w:t>Besoin de 5 haussettes à poser sur les ruchettes en période de nourrissement : Jean achète un paquet de lames et les réalise.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sz w:val="28"/>
          <w:szCs w:val="28"/>
        </w:rPr>
        <w:t>Décisions sur les achats de l’année : 5 lève-cadres ; 1 pressoir à opercules ; 1 tamis de maturateur (commande en cours, traitée par Ludovic) ; 1 chaudière à cire (Thierry recherche le modèle). Il est convenu que la vieille chaudière restera en service et sera destinée aux prêts.</w:t>
      </w:r>
    </w:p>
    <w:p w:rsidR="00B15357" w:rsidRDefault="00B15357" w:rsidP="00B15357">
      <w:pPr>
        <w:pStyle w:val="Paragraphedeliste"/>
        <w:rPr>
          <w:rFonts w:ascii="Baskerville Old Face" w:hAnsi="Baskerville Old Face"/>
          <w:sz w:val="28"/>
          <w:szCs w:val="28"/>
        </w:rPr>
      </w:pPr>
    </w:p>
    <w:p w:rsidR="00B15357" w:rsidRDefault="00B15357" w:rsidP="00B15357">
      <w:pPr>
        <w:pStyle w:val="Paragraphedeliste"/>
        <w:rPr>
          <w:rFonts w:ascii="Baskerville Old Face" w:hAnsi="Baskerville Old Face"/>
          <w:sz w:val="28"/>
          <w:szCs w:val="28"/>
        </w:rPr>
      </w:pPr>
    </w:p>
    <w:p w:rsid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b/>
          <w:sz w:val="28"/>
          <w:szCs w:val="28"/>
        </w:rPr>
        <w:t>Point financier</w:t>
      </w:r>
      <w:r w:rsidRPr="00B15357">
        <w:rPr>
          <w:rFonts w:ascii="Baskerville Old Face" w:hAnsi="Baskerville Old Face"/>
          <w:sz w:val="28"/>
          <w:szCs w:val="28"/>
        </w:rPr>
        <w:t xml:space="preserve"> par Pierre :</w:t>
      </w:r>
    </w:p>
    <w:p w:rsidR="00B15357" w:rsidRPr="00B15357" w:rsidRDefault="00B15357" w:rsidP="00B15357">
      <w:pPr>
        <w:rPr>
          <w:rFonts w:ascii="Baskerville Old Face" w:hAnsi="Baskerville Old Face"/>
          <w:sz w:val="28"/>
          <w:szCs w:val="28"/>
        </w:rPr>
      </w:pPr>
      <w:r w:rsidRPr="00B15357">
        <w:rPr>
          <w:rFonts w:ascii="Baskerville Old Face" w:hAnsi="Baskerville Old Face"/>
          <w:sz w:val="28"/>
          <w:szCs w:val="28"/>
        </w:rPr>
        <w:t xml:space="preserve"> 9 495,96 sur le compte, mais les règlements des cotisations au département et des traitements au GDSA ne sont pas réalisés. 2 371,89 sur le livret.</w:t>
      </w:r>
    </w:p>
    <w:p w:rsidR="00B15357" w:rsidRPr="00B15357" w:rsidRDefault="00B15357" w:rsidP="00B15357">
      <w:pPr>
        <w:rPr>
          <w:rFonts w:ascii="Baskerville Old Face" w:hAnsi="Baskerville Old Face"/>
          <w:b/>
          <w:sz w:val="28"/>
          <w:szCs w:val="28"/>
        </w:rPr>
      </w:pPr>
      <w:r w:rsidRPr="00B15357">
        <w:rPr>
          <w:rFonts w:ascii="Baskerville Old Face" w:hAnsi="Baskerville Old Face"/>
          <w:b/>
          <w:sz w:val="28"/>
          <w:szCs w:val="28"/>
        </w:rPr>
        <w:t xml:space="preserve">Points divers : </w:t>
      </w:r>
    </w:p>
    <w:p w:rsidR="00B15357" w:rsidRPr="00F74527" w:rsidRDefault="00B15357" w:rsidP="00B15357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La proposition du Pdt du département </w:t>
      </w:r>
      <w:r w:rsidRPr="00F74527">
        <w:rPr>
          <w:rFonts w:ascii="Baskerville Old Face" w:hAnsi="Baskerville Old Face"/>
          <w:sz w:val="28"/>
          <w:szCs w:val="28"/>
        </w:rPr>
        <w:t xml:space="preserve">de faire des livraisons régulières à </w:t>
      </w:r>
      <w:r>
        <w:rPr>
          <w:rFonts w:ascii="Baskerville Old Face" w:hAnsi="Baskerville Old Face"/>
          <w:sz w:val="28"/>
          <w:szCs w:val="28"/>
        </w:rPr>
        <w:t>n</w:t>
      </w:r>
      <w:r w:rsidRPr="00F74527">
        <w:rPr>
          <w:rFonts w:ascii="Baskerville Old Face" w:hAnsi="Baskerville Old Face"/>
          <w:sz w:val="28"/>
          <w:szCs w:val="28"/>
        </w:rPr>
        <w:t>os adhérents</w:t>
      </w:r>
      <w:r>
        <w:rPr>
          <w:rFonts w:ascii="Baskerville Old Face" w:hAnsi="Baskerville Old Face"/>
          <w:sz w:val="28"/>
          <w:szCs w:val="28"/>
        </w:rPr>
        <w:t xml:space="preserve"> n’est pas retenue : trop compliquée à mettre en place et problèmes de disponibilité et de gestion</w:t>
      </w:r>
      <w:r w:rsidRPr="00F74527">
        <w:rPr>
          <w:rFonts w:ascii="Baskerville Old Face" w:hAnsi="Baskerville Old Face"/>
          <w:sz w:val="28"/>
          <w:szCs w:val="28"/>
        </w:rPr>
        <w:t xml:space="preserve">. </w:t>
      </w:r>
    </w:p>
    <w:p w:rsidR="00B15357" w:rsidRPr="003101DD" w:rsidRDefault="00B15357" w:rsidP="00B15357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Journée des Plantes : inscription courant juillet&gt; Ludovic envoie la fiche d’inscription à Jean dès qu’il l’aura reçue.</w:t>
      </w:r>
    </w:p>
    <w:p w:rsidR="00B15357" w:rsidRPr="003101DD" w:rsidRDefault="00B15357" w:rsidP="00B15357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La liste à jour des adhérents sera imprimée et affichée dans le local.</w:t>
      </w:r>
    </w:p>
    <w:p w:rsidR="00B15357" w:rsidRPr="00B15357" w:rsidRDefault="00B15357" w:rsidP="00B15357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15357">
        <w:rPr>
          <w:rFonts w:ascii="Baskerville Old Face" w:hAnsi="Baskerville Old Face"/>
          <w:sz w:val="28"/>
          <w:szCs w:val="28"/>
        </w:rPr>
        <w:t>Frelon asiatique : Jean donne lecture d’une réponse faite au GDSA sur le bien-fondé de la destruction des nids à l’automne et sur les moyens de lutte actuels.</w:t>
      </w:r>
      <w:r w:rsidRPr="00B15357">
        <w:rPr>
          <w:rFonts w:ascii="Baskerville Old Face" w:hAnsi="Baskerville Old Face"/>
          <w:sz w:val="28"/>
          <w:szCs w:val="28"/>
        </w:rPr>
        <w:br/>
      </w:r>
    </w:p>
    <w:sectPr w:rsidR="00B15357" w:rsidRPr="00B15357" w:rsidSect="00427A9E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9AC4539"/>
    <w:multiLevelType w:val="hybridMultilevel"/>
    <w:tmpl w:val="D8C47A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118FA"/>
    <w:rsid w:val="00023B36"/>
    <w:rsid w:val="00104EA5"/>
    <w:rsid w:val="00156790"/>
    <w:rsid w:val="00371AB2"/>
    <w:rsid w:val="00381074"/>
    <w:rsid w:val="004062F0"/>
    <w:rsid w:val="00427A9E"/>
    <w:rsid w:val="005E1E68"/>
    <w:rsid w:val="0099443B"/>
    <w:rsid w:val="009C5793"/>
    <w:rsid w:val="00A9254E"/>
    <w:rsid w:val="00AD374B"/>
    <w:rsid w:val="00B15357"/>
    <w:rsid w:val="00BD466F"/>
    <w:rsid w:val="00C118FA"/>
    <w:rsid w:val="00D552A4"/>
    <w:rsid w:val="00F731F0"/>
    <w:rsid w:val="00F9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A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qFormat/>
    <w:rsid w:val="00B15357"/>
  </w:style>
  <w:style w:type="paragraph" w:styleId="Paragraphedeliste">
    <w:name w:val="List Paragraph"/>
    <w:basedOn w:val="Normal"/>
    <w:uiPriority w:val="34"/>
    <w:qFormat/>
    <w:rsid w:val="00B1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Word 12.1.0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Bernard Faye</cp:lastModifiedBy>
  <cp:revision>2</cp:revision>
  <cp:lastPrinted>2019-02-20T16:21:00Z</cp:lastPrinted>
  <dcterms:created xsi:type="dcterms:W3CDTF">2019-06-22T09:33:00Z</dcterms:created>
  <dcterms:modified xsi:type="dcterms:W3CDTF">2019-06-22T09:33:00Z</dcterms:modified>
</cp:coreProperties>
</file>